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29D" w:rsidRDefault="00AD729D" w:rsidP="00AD729D">
      <w:pPr>
        <w:tabs>
          <w:tab w:val="num" w:pos="360"/>
        </w:tabs>
        <w:ind w:left="360" w:hanging="360"/>
      </w:pPr>
    </w:p>
    <w:p w:rsidR="00AD729D" w:rsidRDefault="00AD729D" w:rsidP="00AD729D">
      <w:pPr>
        <w:tabs>
          <w:tab w:val="num" w:pos="360"/>
        </w:tabs>
        <w:ind w:left="360" w:hanging="360"/>
      </w:pPr>
    </w:p>
    <w:p w:rsidR="00AD729D" w:rsidRPr="00AD729D" w:rsidRDefault="00AD729D" w:rsidP="00AD729D">
      <w:pPr>
        <w:numPr>
          <w:ilvl w:val="0"/>
          <w:numId w:val="1"/>
        </w:numPr>
        <w:rPr>
          <w:rFonts w:eastAsia="Times New Roman"/>
          <w:sz w:val="40"/>
          <w:szCs w:val="40"/>
        </w:rPr>
      </w:pPr>
      <w:r w:rsidRPr="00AD729D">
        <w:rPr>
          <w:rFonts w:eastAsia="Times New Roman"/>
          <w:sz w:val="40"/>
          <w:szCs w:val="40"/>
        </w:rPr>
        <w:t>We lift up as our shield God’s name, the strong name of the Trinity, by invocation of the same:</w:t>
      </w:r>
      <w:r w:rsidRPr="00AD729D">
        <w:rPr>
          <w:rFonts w:eastAsia="Times New Roman"/>
          <w:sz w:val="40"/>
          <w:szCs w:val="40"/>
        </w:rPr>
        <w:t xml:space="preserve"> </w:t>
      </w:r>
      <w:proofErr w:type="gramStart"/>
      <w:r w:rsidRPr="00AD729D">
        <w:rPr>
          <w:rFonts w:eastAsia="Times New Roman"/>
          <w:sz w:val="40"/>
          <w:szCs w:val="40"/>
        </w:rPr>
        <w:t>the</w:t>
      </w:r>
      <w:proofErr w:type="gramEnd"/>
      <w:r w:rsidRPr="00AD729D">
        <w:rPr>
          <w:rFonts w:eastAsia="Times New Roman"/>
          <w:sz w:val="40"/>
          <w:szCs w:val="40"/>
        </w:rPr>
        <w:t xml:space="preserve"> Three in One an</w:t>
      </w:r>
      <w:bookmarkStart w:id="0" w:name="_GoBack"/>
      <w:bookmarkEnd w:id="0"/>
      <w:r w:rsidRPr="00AD729D">
        <w:rPr>
          <w:rFonts w:eastAsia="Times New Roman"/>
          <w:sz w:val="40"/>
          <w:szCs w:val="40"/>
        </w:rPr>
        <w:t>d One in Three, our Rock and Tower, God of Light, Eternal Father, Spirit, Word; we claim the name of grace and might: salvation is of Christ the Lord.</w:t>
      </w:r>
    </w:p>
    <w:p w:rsidR="00AD729D" w:rsidRDefault="00AD729D" w:rsidP="00AD729D">
      <w:pPr>
        <w:ind w:left="720"/>
        <w:rPr>
          <w:rFonts w:eastAsia="Times New Roman"/>
          <w:sz w:val="40"/>
          <w:szCs w:val="40"/>
        </w:rPr>
      </w:pPr>
    </w:p>
    <w:p w:rsidR="00AD729D" w:rsidRPr="00AD729D" w:rsidRDefault="00AD729D" w:rsidP="00AD729D">
      <w:pPr>
        <w:ind w:left="720"/>
        <w:rPr>
          <w:rFonts w:eastAsia="Times New Roman"/>
          <w:sz w:val="40"/>
          <w:szCs w:val="40"/>
        </w:rPr>
      </w:pPr>
    </w:p>
    <w:p w:rsidR="00AD729D" w:rsidRPr="00AD729D" w:rsidRDefault="00AD729D" w:rsidP="00AD729D">
      <w:pPr>
        <w:numPr>
          <w:ilvl w:val="0"/>
          <w:numId w:val="1"/>
        </w:numPr>
        <w:rPr>
          <w:rFonts w:eastAsia="Times New Roman"/>
          <w:sz w:val="40"/>
          <w:szCs w:val="40"/>
        </w:rPr>
      </w:pPr>
      <w:r w:rsidRPr="00AD729D">
        <w:rPr>
          <w:rFonts w:eastAsia="Times New Roman"/>
          <w:sz w:val="40"/>
          <w:szCs w:val="40"/>
        </w:rPr>
        <w:t>Immanuel, incarnate Lord, from Mary’s womb was given breath, was baptized at the Jordan’s ford, and gave his life to conquer death. He rose triumphant from the tomb, was lifted to the Father’s throne to come on God’s dread day of doom and bring salvation for his own.</w:t>
      </w:r>
    </w:p>
    <w:p w:rsidR="00AD729D" w:rsidRDefault="00AD729D" w:rsidP="00AD729D">
      <w:pPr>
        <w:ind w:left="720"/>
        <w:rPr>
          <w:rFonts w:eastAsia="Times New Roman"/>
          <w:sz w:val="40"/>
          <w:szCs w:val="40"/>
        </w:rPr>
      </w:pPr>
    </w:p>
    <w:p w:rsidR="00AD729D" w:rsidRPr="00AD729D" w:rsidRDefault="00AD729D" w:rsidP="00AD729D">
      <w:pPr>
        <w:ind w:left="720"/>
        <w:rPr>
          <w:rFonts w:eastAsia="Times New Roman"/>
          <w:sz w:val="40"/>
          <w:szCs w:val="40"/>
        </w:rPr>
      </w:pPr>
    </w:p>
    <w:p w:rsidR="00AD729D" w:rsidRPr="00AD729D" w:rsidRDefault="00AD729D" w:rsidP="00AD729D">
      <w:pPr>
        <w:numPr>
          <w:ilvl w:val="0"/>
          <w:numId w:val="1"/>
        </w:numPr>
        <w:rPr>
          <w:rFonts w:eastAsia="Times New Roman"/>
          <w:sz w:val="40"/>
          <w:szCs w:val="40"/>
        </w:rPr>
      </w:pPr>
      <w:r w:rsidRPr="00AD729D">
        <w:rPr>
          <w:rFonts w:eastAsia="Times New Roman"/>
          <w:sz w:val="40"/>
          <w:szCs w:val="40"/>
        </w:rPr>
        <w:t xml:space="preserve">By faith we claim his grace today: the </w:t>
      </w:r>
      <w:proofErr w:type="spellStart"/>
      <w:r w:rsidRPr="00AD729D">
        <w:rPr>
          <w:rFonts w:eastAsia="Times New Roman"/>
          <w:sz w:val="40"/>
          <w:szCs w:val="40"/>
        </w:rPr>
        <w:t>pow’r</w:t>
      </w:r>
      <w:proofErr w:type="spellEnd"/>
      <w:r w:rsidRPr="00AD729D">
        <w:rPr>
          <w:rFonts w:eastAsia="Times New Roman"/>
          <w:sz w:val="40"/>
          <w:szCs w:val="40"/>
        </w:rPr>
        <w:t xml:space="preserve"> of God to hold and lead, his eye to watch, his might to stay, his ear to hearken to our need; the wisdom of our God to teach, his hand to guide, his shield to ward, the word of God to give us speech, his </w:t>
      </w:r>
      <w:proofErr w:type="spellStart"/>
      <w:r w:rsidRPr="00AD729D">
        <w:rPr>
          <w:rFonts w:eastAsia="Times New Roman"/>
          <w:sz w:val="40"/>
          <w:szCs w:val="40"/>
        </w:rPr>
        <w:t>heav’nly</w:t>
      </w:r>
      <w:proofErr w:type="spellEnd"/>
      <w:r w:rsidRPr="00AD729D">
        <w:rPr>
          <w:rFonts w:eastAsia="Times New Roman"/>
          <w:sz w:val="40"/>
          <w:szCs w:val="40"/>
        </w:rPr>
        <w:t xml:space="preserve"> host to be our guard.</w:t>
      </w:r>
    </w:p>
    <w:p w:rsidR="005B1743" w:rsidRPr="00AD729D" w:rsidRDefault="005B1743" w:rsidP="00AD729D">
      <w:pPr>
        <w:rPr>
          <w:sz w:val="40"/>
          <w:szCs w:val="40"/>
        </w:rPr>
      </w:pPr>
    </w:p>
    <w:sectPr w:rsidR="005B1743" w:rsidRPr="00AD72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811" w:rsidRDefault="000F6811" w:rsidP="00AD729D">
      <w:r>
        <w:separator/>
      </w:r>
    </w:p>
  </w:endnote>
  <w:endnote w:type="continuationSeparator" w:id="0">
    <w:p w:rsidR="000F6811" w:rsidRDefault="000F6811" w:rsidP="00A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811" w:rsidRDefault="000F6811" w:rsidP="00AD729D">
      <w:r>
        <w:separator/>
      </w:r>
    </w:p>
  </w:footnote>
  <w:footnote w:type="continuationSeparator" w:id="0">
    <w:p w:rsidR="000F6811" w:rsidRDefault="000F6811" w:rsidP="00AD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29D" w:rsidRPr="00AD729D" w:rsidRDefault="00AD729D" w:rsidP="00AD729D">
    <w:pPr>
      <w:pStyle w:val="Header"/>
      <w:jc w:val="center"/>
      <w:rPr>
        <w:rFonts w:ascii="Old English Text MT" w:hAnsi="Old English Text MT"/>
        <w:color w:val="006600"/>
        <w:sz w:val="52"/>
        <w:szCs w:val="52"/>
      </w:rPr>
    </w:pPr>
    <w:r w:rsidRPr="00AD729D">
      <w:rPr>
        <w:rFonts w:ascii="Old English Text MT" w:eastAsia="Times New Roman" w:hAnsi="Old English Text MT"/>
        <w:iCs/>
        <w:color w:val="006600"/>
        <w:sz w:val="52"/>
        <w:szCs w:val="52"/>
      </w:rPr>
      <w:t>St. Patrick’s Breastplate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2609"/>
    <w:multiLevelType w:val="multilevel"/>
    <w:tmpl w:val="B5CE4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9D"/>
    <w:rsid w:val="000F6811"/>
    <w:rsid w:val="003A7033"/>
    <w:rsid w:val="005B1743"/>
    <w:rsid w:val="00AD729D"/>
    <w:rsid w:val="00F6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EA90"/>
  <w15:chartTrackingRefBased/>
  <w15:docId w15:val="{BC16D662-95B2-4308-8CB0-51EEEDDC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29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9D"/>
    <w:pPr>
      <w:ind w:left="720"/>
      <w:contextualSpacing/>
    </w:pPr>
  </w:style>
  <w:style w:type="paragraph" w:styleId="Header">
    <w:name w:val="header"/>
    <w:basedOn w:val="Normal"/>
    <w:link w:val="HeaderChar"/>
    <w:uiPriority w:val="99"/>
    <w:unhideWhenUsed/>
    <w:rsid w:val="00AD729D"/>
    <w:pPr>
      <w:tabs>
        <w:tab w:val="center" w:pos="4680"/>
        <w:tab w:val="right" w:pos="9360"/>
      </w:tabs>
    </w:pPr>
  </w:style>
  <w:style w:type="character" w:customStyle="1" w:styleId="HeaderChar">
    <w:name w:val="Header Char"/>
    <w:basedOn w:val="DefaultParagraphFont"/>
    <w:link w:val="Header"/>
    <w:uiPriority w:val="99"/>
    <w:rsid w:val="00AD729D"/>
    <w:rPr>
      <w:rFonts w:ascii="Calibri" w:hAnsi="Calibri" w:cs="Calibri"/>
      <w:sz w:val="22"/>
    </w:rPr>
  </w:style>
  <w:style w:type="paragraph" w:styleId="Footer">
    <w:name w:val="footer"/>
    <w:basedOn w:val="Normal"/>
    <w:link w:val="FooterChar"/>
    <w:uiPriority w:val="99"/>
    <w:unhideWhenUsed/>
    <w:rsid w:val="00AD729D"/>
    <w:pPr>
      <w:tabs>
        <w:tab w:val="center" w:pos="4680"/>
        <w:tab w:val="right" w:pos="9360"/>
      </w:tabs>
    </w:pPr>
  </w:style>
  <w:style w:type="character" w:customStyle="1" w:styleId="FooterChar">
    <w:name w:val="Footer Char"/>
    <w:basedOn w:val="DefaultParagraphFont"/>
    <w:link w:val="Footer"/>
    <w:uiPriority w:val="99"/>
    <w:rsid w:val="00AD729D"/>
    <w:rPr>
      <w:rFonts w:ascii="Calibri" w:hAnsi="Calibri" w:cs="Calibri"/>
      <w:sz w:val="22"/>
    </w:rPr>
  </w:style>
  <w:style w:type="character" w:customStyle="1" w:styleId="apple-converted-space">
    <w:name w:val="apple-converted-space"/>
    <w:basedOn w:val="DefaultParagraphFont"/>
    <w:rsid w:val="00AD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2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McKinley</dc:creator>
  <cp:keywords/>
  <dc:description/>
  <cp:lastModifiedBy>Brian McKinley</cp:lastModifiedBy>
  <cp:revision>1</cp:revision>
  <dcterms:created xsi:type="dcterms:W3CDTF">2019-03-11T19:46:00Z</dcterms:created>
  <dcterms:modified xsi:type="dcterms:W3CDTF">2019-03-11T19:50:00Z</dcterms:modified>
</cp:coreProperties>
</file>